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325" w:firstLineChars="30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年职称评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审材料制作技能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培训人员报名回执表</w:t>
      </w:r>
      <w:bookmarkEnd w:id="0"/>
    </w:p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444"/>
        <w:gridCol w:w="2385"/>
        <w:gridCol w:w="1766"/>
        <w:gridCol w:w="1432"/>
        <w:gridCol w:w="1455"/>
        <w:gridCol w:w="151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  <w:t>工作单位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  <w:t>评审系列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  <w:t>评审级别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  <w:t>评审专业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宋体"/>
                <w:sz w:val="44"/>
                <w:szCs w:val="44"/>
                <w:vertAlign w:val="baseline"/>
              </w:rPr>
            </w:pPr>
          </w:p>
        </w:tc>
      </w:tr>
    </w:tbl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ODg1OTM4NzBjZGRiOTljNzUyNDc1MDNjYWJlZGMifQ=="/>
  </w:docVars>
  <w:rsids>
    <w:rsidRoot w:val="00000000"/>
    <w:rsid w:val="7D6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小龙</cp:lastModifiedBy>
  <dcterms:modified xsi:type="dcterms:W3CDTF">2022-06-07T03:56:03Z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FB325C9ECC6B4946A321EE0B950342EE</vt:lpwstr>
  </property>
</Properties>
</file>